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7" w:rsidRDefault="00755997">
      <w:pPr>
        <w:widowControl w:val="0"/>
        <w:jc w:val="center"/>
      </w:pPr>
    </w:p>
    <w:p w:rsidR="002D38EE" w:rsidRPr="001735E6" w:rsidRDefault="002D38EE" w:rsidP="002D38EE">
      <w:pPr>
        <w:spacing w:after="200" w:line="240" w:lineRule="auto"/>
        <w:jc w:val="center"/>
      </w:pPr>
      <w:r w:rsidRPr="001735E6">
        <w:t>Муниципальное бюджетное общеобразовательное учреждение</w:t>
      </w:r>
    </w:p>
    <w:p w:rsidR="002D38EE" w:rsidRPr="001735E6" w:rsidRDefault="002D38EE" w:rsidP="002D38EE">
      <w:pPr>
        <w:spacing w:after="200" w:line="240" w:lineRule="auto"/>
        <w:jc w:val="center"/>
      </w:pPr>
      <w:r w:rsidRPr="001735E6">
        <w:t>Русская средняя общеобразовательная школа</w:t>
      </w:r>
    </w:p>
    <w:p w:rsidR="002D38EE" w:rsidRPr="001735E6" w:rsidRDefault="002D38EE" w:rsidP="002D38EE">
      <w:pPr>
        <w:spacing w:after="200" w:line="240" w:lineRule="auto"/>
        <w:jc w:val="center"/>
      </w:pPr>
      <w:r w:rsidRPr="001735E6">
        <w:t>имени Героя Советского Союза М.Н. Алексеева</w:t>
      </w:r>
    </w:p>
    <w:p w:rsidR="002D38EE" w:rsidRPr="001735E6" w:rsidRDefault="002D38EE" w:rsidP="002D38EE">
      <w:pPr>
        <w:spacing w:after="200" w:line="240" w:lineRule="auto"/>
        <w:jc w:val="right"/>
      </w:pPr>
      <w:r w:rsidRPr="001735E6">
        <w:t>УТВЕРЖДАЮ</w:t>
      </w:r>
    </w:p>
    <w:p w:rsidR="002D38EE" w:rsidRPr="001735E6" w:rsidRDefault="002D38EE" w:rsidP="002D38EE">
      <w:pPr>
        <w:spacing w:after="200" w:line="240" w:lineRule="auto"/>
        <w:jc w:val="right"/>
      </w:pPr>
      <w:r w:rsidRPr="001735E6">
        <w:t xml:space="preserve"> Директор школы</w:t>
      </w:r>
    </w:p>
    <w:p w:rsidR="002D38EE" w:rsidRPr="001735E6" w:rsidRDefault="002D38EE" w:rsidP="002D38EE">
      <w:pPr>
        <w:spacing w:after="200" w:line="240" w:lineRule="auto"/>
        <w:jc w:val="right"/>
      </w:pPr>
      <w:r w:rsidRPr="001735E6">
        <w:t xml:space="preserve"> _________ Г.В. Колинько</w:t>
      </w:r>
    </w:p>
    <w:p w:rsidR="002D38EE" w:rsidRPr="001735E6" w:rsidRDefault="002D38EE" w:rsidP="002D38EE">
      <w:pPr>
        <w:spacing w:after="200" w:line="240" w:lineRule="auto"/>
        <w:jc w:val="right"/>
      </w:pPr>
      <w:r w:rsidRPr="001735E6">
        <w:t xml:space="preserve"> приказ </w:t>
      </w:r>
      <w:r w:rsidRPr="001735E6">
        <w:rPr>
          <w:rFonts w:eastAsia="Segoe UI Symbol"/>
        </w:rPr>
        <w:t>№</w:t>
      </w:r>
      <w:r w:rsidRPr="001735E6">
        <w:t>217-ОД от 29.08.2019</w:t>
      </w:r>
    </w:p>
    <w:p w:rsidR="002D38EE" w:rsidRPr="00C2368A" w:rsidRDefault="002D38EE" w:rsidP="002D38EE">
      <w:pPr>
        <w:spacing w:after="200" w:line="240" w:lineRule="auto"/>
        <w:jc w:val="center"/>
        <w:rPr>
          <w:b/>
          <w:sz w:val="28"/>
          <w:szCs w:val="28"/>
        </w:rPr>
      </w:pPr>
      <w:r w:rsidRPr="00C2368A">
        <w:rPr>
          <w:b/>
          <w:sz w:val="28"/>
          <w:szCs w:val="28"/>
        </w:rPr>
        <w:t>Рабочая программа</w:t>
      </w:r>
    </w:p>
    <w:p w:rsidR="002D38EE" w:rsidRPr="001735E6" w:rsidRDefault="002D38EE" w:rsidP="002D38EE">
      <w:pPr>
        <w:spacing w:after="200" w:line="240" w:lineRule="auto"/>
        <w:jc w:val="center"/>
      </w:pPr>
      <w:r w:rsidRPr="001735E6">
        <w:t xml:space="preserve">по </w:t>
      </w:r>
      <w:r>
        <w:t>окружающему миру</w:t>
      </w:r>
    </w:p>
    <w:p w:rsidR="002D38EE" w:rsidRDefault="002D38EE" w:rsidP="002D38EE">
      <w:pPr>
        <w:spacing w:after="200" w:line="240" w:lineRule="auto"/>
        <w:jc w:val="center"/>
      </w:pPr>
      <w:r w:rsidRPr="001735E6">
        <w:t>Уровень:</w:t>
      </w:r>
      <w:r>
        <w:t xml:space="preserve"> начальное общее образование </w:t>
      </w:r>
      <w:proofErr w:type="gramStart"/>
      <w:r>
        <w:t xml:space="preserve">3 </w:t>
      </w:r>
      <w:r w:rsidRPr="001735E6">
        <w:t xml:space="preserve"> класс</w:t>
      </w:r>
      <w:proofErr w:type="gramEnd"/>
    </w:p>
    <w:p w:rsidR="002D38EE" w:rsidRPr="001735E6" w:rsidRDefault="002D38EE" w:rsidP="002D38EE">
      <w:pPr>
        <w:spacing w:after="200" w:line="240" w:lineRule="auto"/>
      </w:pPr>
      <w:r w:rsidRPr="001735E6">
        <w:t>Количество часов на год:</w:t>
      </w:r>
    </w:p>
    <w:p w:rsidR="002D38EE" w:rsidRPr="001735E6" w:rsidRDefault="002D38EE" w:rsidP="002D38EE">
      <w:pPr>
        <w:spacing w:after="200" w:line="240" w:lineRule="auto"/>
      </w:pPr>
      <w:r>
        <w:t xml:space="preserve">3 класс 67 часов; в неделю 2 </w:t>
      </w:r>
      <w:r w:rsidRPr="001735E6">
        <w:t>час</w:t>
      </w:r>
      <w:r>
        <w:t>а</w:t>
      </w:r>
    </w:p>
    <w:p w:rsidR="002D38EE" w:rsidRPr="001735E6" w:rsidRDefault="002D38EE" w:rsidP="002D38EE">
      <w:pPr>
        <w:spacing w:after="200" w:line="240" w:lineRule="auto"/>
        <w:jc w:val="right"/>
      </w:pPr>
      <w:r w:rsidRPr="001735E6">
        <w:t xml:space="preserve">Учитель: </w:t>
      </w:r>
      <w:proofErr w:type="spellStart"/>
      <w:r w:rsidRPr="001735E6">
        <w:t>Шеремет</w:t>
      </w:r>
      <w:proofErr w:type="spellEnd"/>
      <w:r w:rsidRPr="001735E6">
        <w:t xml:space="preserve"> Л.С.</w:t>
      </w:r>
    </w:p>
    <w:p w:rsidR="002D38EE" w:rsidRDefault="002D38EE" w:rsidP="002D38EE">
      <w:pPr>
        <w:spacing w:after="200" w:line="240" w:lineRule="auto"/>
      </w:pPr>
    </w:p>
    <w:p w:rsidR="002D38EE" w:rsidRDefault="002D38EE" w:rsidP="002D38EE">
      <w:pPr>
        <w:spacing w:after="200" w:line="240" w:lineRule="auto"/>
      </w:pPr>
    </w:p>
    <w:p w:rsidR="002D38EE" w:rsidRDefault="002D38EE" w:rsidP="002D38EE">
      <w:pPr>
        <w:spacing w:after="200" w:line="240" w:lineRule="auto"/>
      </w:pPr>
    </w:p>
    <w:p w:rsidR="002D38EE" w:rsidRPr="001735E6" w:rsidRDefault="002D38EE" w:rsidP="002D38EE">
      <w:pPr>
        <w:spacing w:after="200" w:line="240" w:lineRule="auto"/>
      </w:pPr>
      <w:r w:rsidRPr="001735E6">
        <w:t xml:space="preserve">Рабочая программа разработана на основе примерной программы начального общего образования по </w:t>
      </w:r>
      <w:r>
        <w:t>окружающему миру</w:t>
      </w:r>
      <w:r w:rsidRPr="001735E6">
        <w:t xml:space="preserve">, </w:t>
      </w:r>
      <w:proofErr w:type="spellStart"/>
      <w:r w:rsidRPr="001735E6">
        <w:t>учебно</w:t>
      </w:r>
      <w:proofErr w:type="spellEnd"/>
      <w:r w:rsidRPr="001735E6">
        <w:t xml:space="preserve"> – методического комплекса «</w:t>
      </w:r>
      <w:r>
        <w:t>Школа России</w:t>
      </w:r>
      <w:r w:rsidRPr="001735E6">
        <w:t xml:space="preserve">» </w:t>
      </w:r>
      <w:r>
        <w:t>А.А. Плешаков</w:t>
      </w:r>
      <w:r w:rsidRPr="001735E6">
        <w:t>, образовательной программы школы.</w:t>
      </w:r>
    </w:p>
    <w:p w:rsidR="002D38EE" w:rsidRPr="001735E6" w:rsidRDefault="002D38EE" w:rsidP="002D38EE">
      <w:pPr>
        <w:spacing w:after="200" w:line="240" w:lineRule="auto"/>
        <w:jc w:val="center"/>
      </w:pPr>
      <w:r w:rsidRPr="001735E6">
        <w:t>2019-2020 учебный год</w:t>
      </w:r>
    </w:p>
    <w:p w:rsidR="002D38EE" w:rsidRDefault="002D38EE">
      <w:pPr>
        <w:spacing w:after="200" w:line="240" w:lineRule="auto"/>
        <w:jc w:val="center"/>
        <w:rPr>
          <w:sz w:val="18"/>
          <w:szCs w:val="18"/>
        </w:rPr>
      </w:pPr>
    </w:p>
    <w:p w:rsidR="00755997" w:rsidRDefault="002D38EE">
      <w:pPr>
        <w:spacing w:after="200" w:line="240" w:lineRule="auto"/>
        <w:jc w:val="center"/>
      </w:pPr>
      <w:proofErr w:type="gramStart"/>
      <w:r>
        <w:rPr>
          <w:sz w:val="18"/>
          <w:szCs w:val="18"/>
        </w:rPr>
        <w:lastRenderedPageBreak/>
        <w:t>Программа  с</w:t>
      </w:r>
      <w:proofErr w:type="gramEnd"/>
      <w:r>
        <w:rPr>
          <w:sz w:val="18"/>
          <w:szCs w:val="18"/>
        </w:rPr>
        <w:t xml:space="preserve"> 68 часов уменьшена до 67 часов, т. к. урок выпал на праздничный день. Программа выполнена в полном объеме за счет часов повторения.</w:t>
      </w:r>
    </w:p>
    <w:p w:rsidR="00755997" w:rsidRDefault="002D38EE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lang w:val="ru"/>
        </w:rPr>
      </w:pPr>
      <w:bookmarkStart w:id="0" w:name="bookmark15"/>
      <w:r>
        <w:rPr>
          <w:rFonts w:eastAsia="Arial"/>
          <w:b/>
          <w:bCs/>
          <w:color w:val="000000"/>
        </w:rPr>
        <w:t>П</w:t>
      </w:r>
      <w:r>
        <w:rPr>
          <w:rFonts w:eastAsia="Arial"/>
          <w:b/>
          <w:bCs/>
          <w:color w:val="000000"/>
          <w:lang w:val="ru"/>
        </w:rPr>
        <w:t>ЛАНИРУЕМЫЕ РЕЗУЛЬТАТЫ ОСВОЕНИЕЯ УЧЕБНОГО ПРЕДМЕТА</w:t>
      </w:r>
      <w:bookmarkEnd w:id="0"/>
    </w:p>
    <w:p w:rsidR="009603B8" w:rsidRPr="009603B8" w:rsidRDefault="009603B8" w:rsidP="00960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1" w:name="bookmark6"/>
      <w:r w:rsidRPr="009603B8">
        <w:rPr>
          <w:b/>
          <w:bCs/>
          <w:color w:val="000000"/>
        </w:rPr>
        <w:t>Личностными результатами</w:t>
      </w:r>
      <w:r w:rsidRPr="009603B8">
        <w:rPr>
          <w:color w:val="000000"/>
        </w:rPr>
        <w:t> изучения курса «Окружающий мир» в 3-м классе является формирование следующих умений:</w:t>
      </w:r>
    </w:p>
    <w:p w:rsidR="009603B8" w:rsidRPr="009603B8" w:rsidRDefault="009603B8" w:rsidP="009603B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 </w:t>
      </w:r>
      <w:r w:rsidRPr="009603B8">
        <w:rPr>
          <w:i/>
          <w:iCs/>
          <w:color w:val="000000"/>
        </w:rPr>
        <w:t>оценивать </w:t>
      </w:r>
      <w:r w:rsidRPr="009603B8">
        <w:rPr>
          <w:color w:val="000000"/>
        </w:rPr>
        <w:t>жизненные ситуации (поступки людей) с точки зрения общепринятых норм и ценностей: в предложенных ситуациях, отмечать конкретные поступки, которые </w:t>
      </w:r>
      <w:proofErr w:type="spellStart"/>
      <w:r w:rsidRPr="009603B8">
        <w:rPr>
          <w:color w:val="000000"/>
        </w:rPr>
        <w:t>можно</w:t>
      </w:r>
      <w:r w:rsidRPr="009603B8">
        <w:rPr>
          <w:i/>
          <w:iCs/>
          <w:color w:val="000000"/>
        </w:rPr>
        <w:t>оценить</w:t>
      </w:r>
      <w:proofErr w:type="spellEnd"/>
      <w:r w:rsidRPr="009603B8">
        <w:rPr>
          <w:i/>
          <w:iCs/>
          <w:color w:val="000000"/>
        </w:rPr>
        <w:t>,</w:t>
      </w:r>
      <w:r w:rsidRPr="009603B8">
        <w:rPr>
          <w:color w:val="000000"/>
        </w:rPr>
        <w:t> как хорошие или плохие;</w:t>
      </w:r>
    </w:p>
    <w:p w:rsidR="009603B8" w:rsidRPr="009603B8" w:rsidRDefault="009603B8" w:rsidP="009603B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 </w:t>
      </w:r>
      <w:r w:rsidRPr="009603B8">
        <w:rPr>
          <w:i/>
          <w:iCs/>
          <w:color w:val="000000"/>
        </w:rPr>
        <w:t>объяснять</w:t>
      </w:r>
      <w:r w:rsidRPr="009603B8">
        <w:rPr>
          <w:color w:val="000000"/>
        </w:rPr>
        <w:t> с позиции общечеловеческих нравственных ценностей, почему конкретные простые поступки можно оценить, как хорошие или плохие;</w:t>
      </w:r>
    </w:p>
    <w:p w:rsidR="009603B8" w:rsidRPr="009603B8" w:rsidRDefault="009603B8" w:rsidP="009603B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самостоятельно </w:t>
      </w:r>
      <w:r w:rsidRPr="009603B8">
        <w:rPr>
          <w:i/>
          <w:iCs/>
          <w:color w:val="000000"/>
        </w:rPr>
        <w:t>определять</w:t>
      </w:r>
      <w:r w:rsidRPr="009603B8">
        <w:rPr>
          <w:color w:val="000000"/>
        </w:rPr>
        <w:t> и </w:t>
      </w:r>
      <w:r w:rsidRPr="009603B8">
        <w:rPr>
          <w:i/>
          <w:iCs/>
          <w:color w:val="000000"/>
        </w:rPr>
        <w:t>высказывать</w:t>
      </w:r>
      <w:r w:rsidRPr="009603B8">
        <w:rPr>
          <w:color w:val="000000"/>
        </w:rPr>
        <w:t> самые простые общие для всех людей правила поведения (основы общечеловеческих нравственных ценностей); - в предложенных ситуациях, опираясь на общие для всех простые правила поведения, </w:t>
      </w:r>
      <w:r w:rsidRPr="009603B8">
        <w:rPr>
          <w:i/>
          <w:iCs/>
          <w:color w:val="000000"/>
        </w:rPr>
        <w:t>делать выбор</w:t>
      </w:r>
      <w:r w:rsidRPr="009603B8">
        <w:rPr>
          <w:color w:val="000000"/>
        </w:rPr>
        <w:t>, какой поступок совершить.</w:t>
      </w:r>
    </w:p>
    <w:p w:rsidR="009603B8" w:rsidRPr="009603B8" w:rsidRDefault="009603B8" w:rsidP="009603B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Средством достижения этих результатов служит учебный материал и задания учебника, нацеленные на умение определять своё отношение к миру.</w:t>
      </w:r>
    </w:p>
    <w:p w:rsidR="009603B8" w:rsidRPr="009603B8" w:rsidRDefault="009603B8" w:rsidP="00960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603B8">
        <w:rPr>
          <w:b/>
          <w:bCs/>
          <w:color w:val="000000"/>
        </w:rPr>
        <w:t>Метапредметными</w:t>
      </w:r>
      <w:proofErr w:type="spellEnd"/>
      <w:r w:rsidRPr="009603B8">
        <w:rPr>
          <w:b/>
          <w:bCs/>
          <w:color w:val="000000"/>
        </w:rPr>
        <w:t xml:space="preserve"> результатами</w:t>
      </w:r>
      <w:r w:rsidRPr="009603B8">
        <w:rPr>
          <w:color w:val="000000"/>
        </w:rPr>
        <w:t> изучения курса «Окружающий мир» в 3-м классе является формирование следующих универсальных учебных действий.</w:t>
      </w:r>
    </w:p>
    <w:p w:rsidR="009603B8" w:rsidRPr="009603B8" w:rsidRDefault="009603B8" w:rsidP="009603B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9603B8">
        <w:rPr>
          <w:b/>
          <w:i/>
          <w:iCs/>
          <w:color w:val="000000"/>
          <w:u w:val="single"/>
        </w:rPr>
        <w:t>Регулятивные УУД</w:t>
      </w:r>
      <w:r w:rsidRPr="009603B8">
        <w:rPr>
          <w:b/>
          <w:color w:val="000000"/>
        </w:rPr>
        <w:t>: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i/>
          <w:iCs/>
          <w:color w:val="000000"/>
        </w:rPr>
        <w:t>- определять</w:t>
      </w:r>
      <w:r w:rsidRPr="009603B8">
        <w:rPr>
          <w:color w:val="000000"/>
        </w:rPr>
        <w:t> цель деятельности на уроке с помощью учителя и самостоятельно;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учиться совместно с учителем обнаруживать и </w:t>
      </w:r>
      <w:r w:rsidRPr="009603B8">
        <w:rPr>
          <w:i/>
          <w:iCs/>
          <w:color w:val="000000"/>
        </w:rPr>
        <w:t>формулировать учебную проблему</w:t>
      </w:r>
      <w:r w:rsidRPr="009603B8">
        <w:rPr>
          <w:color w:val="000000"/>
        </w:rPr>
        <w:t> совместно с учителем (для этого в учебнике специально предусмотрен ряд уроков);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учиться </w:t>
      </w:r>
      <w:r w:rsidRPr="009603B8">
        <w:rPr>
          <w:i/>
          <w:iCs/>
          <w:color w:val="000000"/>
        </w:rPr>
        <w:t>планировать</w:t>
      </w:r>
      <w:r w:rsidRPr="009603B8">
        <w:rPr>
          <w:color w:val="000000"/>
        </w:rPr>
        <w:t> учебную деятельность на уроке;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i/>
          <w:iCs/>
          <w:color w:val="000000"/>
        </w:rPr>
        <w:t>- высказывать</w:t>
      </w:r>
      <w:r w:rsidRPr="009603B8">
        <w:rPr>
          <w:color w:val="000000"/>
        </w:rPr>
        <w:t> свою версию, пытаться предлагать способ её проверки (на основе продуктивных заданий в учебнике);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работая по предложенному плану, </w:t>
      </w:r>
      <w:r w:rsidRPr="009603B8">
        <w:rPr>
          <w:i/>
          <w:iCs/>
          <w:color w:val="000000"/>
        </w:rPr>
        <w:t>использовать</w:t>
      </w:r>
      <w:r w:rsidRPr="009603B8">
        <w:rPr>
          <w:color w:val="000000"/>
        </w:rPr>
        <w:t> необходимые средства (учебник, простейшие приборы и инструменты);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i/>
          <w:iCs/>
          <w:color w:val="000000"/>
        </w:rPr>
        <w:t>- определять</w:t>
      </w:r>
      <w:r w:rsidRPr="009603B8">
        <w:rPr>
          <w:color w:val="000000"/>
        </w:rPr>
        <w:t> успешность выполнения своего задания в диалоге с учителем.</w:t>
      </w:r>
    </w:p>
    <w:p w:rsidR="009603B8" w:rsidRPr="009603B8" w:rsidRDefault="009603B8" w:rsidP="009603B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материала, технология оценивания образовательных достижений (учебных успехов).</w:t>
      </w:r>
    </w:p>
    <w:p w:rsidR="009603B8" w:rsidRPr="009603B8" w:rsidRDefault="009603B8" w:rsidP="009603B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9603B8">
        <w:rPr>
          <w:b/>
          <w:i/>
          <w:iCs/>
          <w:color w:val="000000"/>
          <w:u w:val="single"/>
        </w:rPr>
        <w:t>Познавательные УУД</w:t>
      </w:r>
      <w:r w:rsidRPr="009603B8">
        <w:rPr>
          <w:b/>
          <w:color w:val="000000"/>
          <w:u w:val="single"/>
        </w:rPr>
        <w:t>: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ориентироваться в своей системе знаний: </w:t>
      </w:r>
      <w:r w:rsidRPr="009603B8">
        <w:rPr>
          <w:i/>
          <w:iCs/>
          <w:color w:val="000000"/>
        </w:rPr>
        <w:t>понимать</w:t>
      </w:r>
      <w:r w:rsidRPr="009603B8">
        <w:rPr>
          <w:color w:val="000000"/>
        </w:rPr>
        <w:t>, что нужна дополнительная информация (знания) для решения учебной задачи в один шаг;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 </w:t>
      </w:r>
      <w:r w:rsidRPr="009603B8">
        <w:rPr>
          <w:i/>
          <w:iCs/>
          <w:color w:val="000000"/>
        </w:rPr>
        <w:t>делать</w:t>
      </w:r>
      <w:r w:rsidRPr="009603B8">
        <w:rPr>
          <w:color w:val="000000"/>
        </w:rPr>
        <w:t> предварительный </w:t>
      </w:r>
      <w:r w:rsidRPr="009603B8">
        <w:rPr>
          <w:i/>
          <w:iCs/>
          <w:color w:val="000000"/>
        </w:rPr>
        <w:t>отбор</w:t>
      </w:r>
      <w:r w:rsidRPr="009603B8">
        <w:rPr>
          <w:color w:val="000000"/>
        </w:rPr>
        <w:t> источников информации для решения учебной задачи;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добывать новые знания: </w:t>
      </w:r>
      <w:r w:rsidRPr="009603B8">
        <w:rPr>
          <w:i/>
          <w:iCs/>
          <w:color w:val="000000"/>
        </w:rPr>
        <w:t>находить</w:t>
      </w:r>
      <w:r w:rsidRPr="009603B8">
        <w:rPr>
          <w:color w:val="000000"/>
        </w:rPr>
        <w:t> необходимую информацию как в учебнике, так и в предложенных учителем словарях и энциклопедиях (в учебнике 3-го класса для этого предусмотрена специальная «энциклопедия внутри учебника»);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добывать новые знания: </w:t>
      </w:r>
      <w:r w:rsidRPr="009603B8">
        <w:rPr>
          <w:i/>
          <w:iCs/>
          <w:color w:val="000000"/>
        </w:rPr>
        <w:t>извлекать</w:t>
      </w:r>
      <w:r w:rsidRPr="009603B8">
        <w:rPr>
          <w:color w:val="000000"/>
        </w:rPr>
        <w:t> информацию, представленную в разных формах (текст, таблица, схема, иллюстрация и др.);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перерабатывать полученную информацию: </w:t>
      </w:r>
      <w:r w:rsidRPr="009603B8">
        <w:rPr>
          <w:i/>
          <w:iCs/>
          <w:color w:val="000000"/>
        </w:rPr>
        <w:t>наблюдать</w:t>
      </w:r>
      <w:r w:rsidRPr="009603B8">
        <w:rPr>
          <w:color w:val="000000"/>
        </w:rPr>
        <w:t> и </w:t>
      </w:r>
      <w:r w:rsidRPr="009603B8">
        <w:rPr>
          <w:i/>
          <w:iCs/>
          <w:color w:val="000000"/>
        </w:rPr>
        <w:t>делать</w:t>
      </w:r>
      <w:r w:rsidRPr="009603B8">
        <w:rPr>
          <w:color w:val="000000"/>
        </w:rPr>
        <w:t> самостоятельные </w:t>
      </w:r>
      <w:r w:rsidRPr="009603B8">
        <w:rPr>
          <w:i/>
          <w:iCs/>
          <w:color w:val="000000"/>
        </w:rPr>
        <w:t>выводы</w:t>
      </w:r>
      <w:r w:rsidRPr="009603B8">
        <w:rPr>
          <w:color w:val="000000"/>
        </w:rPr>
        <w:t>.</w:t>
      </w:r>
    </w:p>
    <w:p w:rsidR="009603B8" w:rsidRPr="009603B8" w:rsidRDefault="009603B8" w:rsidP="009603B8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Средством формирования этих действий служит учебный материал и задания учебника, нацеленные на умение объяснять мир.</w:t>
      </w:r>
    </w:p>
    <w:p w:rsidR="009603B8" w:rsidRPr="009603B8" w:rsidRDefault="009603B8" w:rsidP="009603B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9603B8">
        <w:rPr>
          <w:b/>
          <w:i/>
          <w:iCs/>
          <w:color w:val="000000"/>
          <w:u w:val="single"/>
        </w:rPr>
        <w:t>Коммуникативные УУД</w:t>
      </w:r>
      <w:r w:rsidRPr="009603B8">
        <w:rPr>
          <w:b/>
          <w:color w:val="000000"/>
          <w:u w:val="single"/>
        </w:rPr>
        <w:t>: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lastRenderedPageBreak/>
        <w:t>- донести свою позицию до других:</w:t>
      </w:r>
      <w:r w:rsidRPr="009603B8">
        <w:rPr>
          <w:i/>
          <w:iCs/>
          <w:color w:val="000000"/>
        </w:rPr>
        <w:t> оформлять</w:t>
      </w:r>
      <w:r w:rsidRPr="009603B8">
        <w:rPr>
          <w:color w:val="000000"/>
        </w:rPr>
        <w:t> свою мысль в устной и письменной речи (на уровне одного предложения или небольшого текста);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i/>
          <w:iCs/>
          <w:color w:val="000000"/>
        </w:rPr>
        <w:t>- слушать</w:t>
      </w:r>
      <w:r w:rsidRPr="009603B8">
        <w:rPr>
          <w:color w:val="000000"/>
        </w:rPr>
        <w:t> и </w:t>
      </w:r>
      <w:r w:rsidRPr="009603B8">
        <w:rPr>
          <w:i/>
          <w:iCs/>
          <w:color w:val="000000"/>
        </w:rPr>
        <w:t>понимать</w:t>
      </w:r>
      <w:r w:rsidRPr="009603B8">
        <w:rPr>
          <w:color w:val="000000"/>
        </w:rPr>
        <w:t> речь других;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выразительно </w:t>
      </w:r>
      <w:r w:rsidRPr="009603B8">
        <w:rPr>
          <w:i/>
          <w:iCs/>
          <w:color w:val="000000"/>
        </w:rPr>
        <w:t>читать</w:t>
      </w:r>
      <w:r w:rsidRPr="009603B8">
        <w:rPr>
          <w:color w:val="000000"/>
        </w:rPr>
        <w:t> и </w:t>
      </w:r>
      <w:r w:rsidRPr="009603B8">
        <w:rPr>
          <w:i/>
          <w:iCs/>
          <w:color w:val="000000"/>
        </w:rPr>
        <w:t>пересказывать</w:t>
      </w:r>
      <w:r w:rsidRPr="009603B8">
        <w:rPr>
          <w:color w:val="000000"/>
        </w:rPr>
        <w:t> текст;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i/>
          <w:iCs/>
          <w:color w:val="000000"/>
        </w:rPr>
        <w:t>- вступать</w:t>
      </w:r>
      <w:r w:rsidRPr="009603B8">
        <w:rPr>
          <w:color w:val="000000"/>
        </w:rPr>
        <w:t> в беседу на уроке и в жизни.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совместно договариваться о правилах общения и поведения в школе и следовать им;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- учиться выполнять различные роли в группе (лидера, исполнителя, критика).</w:t>
      </w:r>
    </w:p>
    <w:p w:rsidR="009603B8" w:rsidRPr="009603B8" w:rsidRDefault="009603B8" w:rsidP="009603B8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603B8">
        <w:rPr>
          <w:color w:val="000000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755997" w:rsidRDefault="00906985">
      <w:pPr>
        <w:spacing w:before="120" w:after="120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2D38EE">
        <w:rPr>
          <w:b/>
          <w:sz w:val="22"/>
          <w:szCs w:val="22"/>
        </w:rPr>
        <w:t>редметные результаты:</w:t>
      </w:r>
    </w:p>
    <w:bookmarkEnd w:id="1"/>
    <w:p w:rsidR="001240F2" w:rsidRPr="000D46C0" w:rsidRDefault="001240F2" w:rsidP="001240F2">
      <w:pPr>
        <w:spacing w:after="0" w:line="240" w:lineRule="auto"/>
      </w:pPr>
      <w:r w:rsidRPr="000D46C0">
        <w:t>-понимание особой роли России в мировой истории, воспитание чувства гордости за свою страну</w:t>
      </w:r>
    </w:p>
    <w:p w:rsidR="001240F2" w:rsidRPr="000D46C0" w:rsidRDefault="001240F2" w:rsidP="001240F2">
      <w:pPr>
        <w:spacing w:after="0" w:line="240" w:lineRule="auto"/>
      </w:pPr>
      <w:r w:rsidRPr="000D46C0">
        <w:t xml:space="preserve">- </w:t>
      </w:r>
      <w:proofErr w:type="spellStart"/>
      <w:r w:rsidRPr="000D46C0">
        <w:t>сформированность</w:t>
      </w:r>
      <w:proofErr w:type="spellEnd"/>
      <w:r w:rsidRPr="000D46C0">
        <w:t xml:space="preserve"> уважительного отношения к России, родному краю, своей семье, истории, культуре, природе нашей страны, её современной жизни</w:t>
      </w:r>
    </w:p>
    <w:p w:rsidR="001240F2" w:rsidRPr="000D46C0" w:rsidRDefault="001240F2" w:rsidP="001240F2">
      <w:pPr>
        <w:spacing w:after="0" w:line="240" w:lineRule="auto"/>
      </w:pPr>
      <w:r w:rsidRPr="000D46C0">
        <w:t>-осознание целостности окружающего мира, освоение основ экологической грамотности</w:t>
      </w:r>
    </w:p>
    <w:p w:rsidR="001240F2" w:rsidRPr="000D46C0" w:rsidRDefault="001240F2" w:rsidP="001240F2">
      <w:pPr>
        <w:spacing w:after="0" w:line="240" w:lineRule="auto"/>
      </w:pPr>
      <w:r w:rsidRPr="000D46C0">
        <w:t>-освоение доступных способов изучения природы и общества</w:t>
      </w:r>
    </w:p>
    <w:p w:rsidR="001240F2" w:rsidRPr="000D46C0" w:rsidRDefault="001240F2" w:rsidP="001240F2">
      <w:pPr>
        <w:spacing w:after="0" w:line="240" w:lineRule="auto"/>
      </w:pPr>
      <w:r w:rsidRPr="000D46C0">
        <w:t>-развитие навыков устанавливать и выявлять причинно-следственные связи в окружающем мире</w:t>
      </w:r>
    </w:p>
    <w:p w:rsidR="001240F2" w:rsidRPr="000D46C0" w:rsidRDefault="001240F2" w:rsidP="001240F2">
      <w:pPr>
        <w:spacing w:after="0" w:line="240" w:lineRule="auto"/>
        <w:jc w:val="both"/>
      </w:pPr>
      <w:r w:rsidRPr="000D46C0">
        <w:t xml:space="preserve">            </w:t>
      </w:r>
    </w:p>
    <w:p w:rsidR="00755997" w:rsidRDefault="00755997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GoBack"/>
      <w:bookmarkEnd w:id="2"/>
    </w:p>
    <w:p w:rsidR="00755997" w:rsidRDefault="002D38EE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СОДЕРЖАНИЕ УЧЕБНОГО ПРЕДМЕТА</w:t>
      </w:r>
    </w:p>
    <w:p w:rsidR="00755997" w:rsidRDefault="00755997">
      <w:pPr>
        <w:widowControl w:val="0"/>
        <w:spacing w:before="120" w:after="120"/>
        <w:jc w:val="both"/>
      </w:pPr>
    </w:p>
    <w:p w:rsidR="00755997" w:rsidRDefault="009603B8">
      <w:pPr>
        <w:widowControl w:val="0"/>
        <w:spacing w:before="120" w:after="120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1. Как устроен мир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Общество. Семья, народ, государство – части общества. Человек – часть общества. Человечество.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Мерь по охране природы.</w:t>
      </w:r>
    </w:p>
    <w:p w:rsidR="00755997" w:rsidRDefault="009603B8">
      <w:pPr>
        <w:widowControl w:val="0"/>
        <w:spacing w:before="120" w:after="120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2. Эта удивительная природа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lastRenderedPageBreak/>
        <w:t>Тела, вещества, частицы. Разнообразие веществ. Твердые вещества, жидкости и газы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Грибы, их разнообразие и строение (на примере шляпочных грибов),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55997" w:rsidRDefault="009603B8">
      <w:pPr>
        <w:widowControl w:val="0"/>
        <w:spacing w:before="120" w:after="120"/>
        <w:outlineLvl w:val="1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3. Мы и наше здоровье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Кожа, ее значение и гигиена. Первая помощь при небольших ранениях, ушибах, ожогах, обмораживании.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Дыхательная и кровеносная системы, их роль в организме.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755997" w:rsidRDefault="009603B8">
      <w:pPr>
        <w:widowControl w:val="0"/>
        <w:spacing w:before="120" w:after="120"/>
        <w:outlineLvl w:val="1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4. Наша безопасность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Как действовать при возникновении пожара в квартире (доме), при аварии водопровода, утечке газа.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lastRenderedPageBreak/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55997" w:rsidRDefault="009603B8">
      <w:pPr>
        <w:widowControl w:val="0"/>
        <w:spacing w:before="120" w:after="120"/>
        <w:outlineLvl w:val="1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5. Чему учит экономика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Потребности людей. Какие потребности удовлетворяет экономика. Что такое товары и услуги.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Роль денег в экономике. Денежные единицы разных стран (рубль, доллар, евро). Заработная плата.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Государственный бюджет. Доходы и расходы бюджета. Налоги. На что государство тратит деньги.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XX! веке.</w:t>
      </w:r>
    </w:p>
    <w:p w:rsidR="00755997" w:rsidRDefault="009603B8">
      <w:pPr>
        <w:widowControl w:val="0"/>
        <w:spacing w:before="120" w:after="120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Тема 6 </w:t>
      </w:r>
      <w:r w:rsidR="002D38EE">
        <w:rPr>
          <w:rFonts w:eastAsia="Arial"/>
          <w:b/>
          <w:bCs/>
          <w:color w:val="000000"/>
          <w:sz w:val="22"/>
          <w:szCs w:val="22"/>
          <w:lang w:val="ru"/>
        </w:rPr>
        <w:t>Путешествие по горо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 xml:space="preserve">дам и странам 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Страны, граничащие с Россией, – наши ближайшие соседи.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55997" w:rsidRDefault="002D38EE">
      <w:pPr>
        <w:widowControl w:val="0"/>
        <w:spacing w:before="120" w:after="120"/>
        <w:jc w:val="both"/>
        <w:rPr>
          <w:rFonts w:eastAsia="Arial"/>
          <w:color w:val="000000"/>
          <w:sz w:val="22"/>
          <w:szCs w:val="22"/>
          <w:lang w:val="ru"/>
        </w:rPr>
      </w:pPr>
      <w:r>
        <w:rPr>
          <w:rFonts w:eastAsia="Arial"/>
          <w:color w:val="000000"/>
          <w:sz w:val="22"/>
          <w:szCs w:val="22"/>
          <w:lang w:val="ru"/>
        </w:rPr>
        <w:t>Бережное отношение к культурному наследию человечества – долг всего общества и каждого человека.</w:t>
      </w:r>
    </w:p>
    <w:p w:rsidR="00755997" w:rsidRDefault="00755997">
      <w:pPr>
        <w:pStyle w:val="2"/>
        <w:keepNext w:val="0"/>
        <w:keepLines w:val="0"/>
        <w:widowControl w:val="0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55997" w:rsidRDefault="00755997"/>
    <w:p w:rsidR="009603B8" w:rsidRDefault="009603B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9603B8" w:rsidRDefault="009603B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9603B8" w:rsidRDefault="009603B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755997" w:rsidRDefault="002D38EE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КАЛЕНДАРНО-ТЕМАТИЧЕСКОЕ ПЛАНИРОВАНИЕ</w:t>
      </w:r>
    </w:p>
    <w:p w:rsidR="00755997" w:rsidRDefault="002D38EE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sz w:val="22"/>
          <w:szCs w:val="22"/>
          <w:lang w:val="ru"/>
        </w:rPr>
      </w:pPr>
      <w:r>
        <w:rPr>
          <w:rFonts w:eastAsia="Arial"/>
          <w:bCs/>
          <w:color w:val="000000"/>
          <w:sz w:val="22"/>
          <w:szCs w:val="22"/>
          <w:lang w:val="ru"/>
        </w:rPr>
        <w:t>Окружающий мир</w:t>
      </w:r>
    </w:p>
    <w:p w:rsidR="00755997" w:rsidRDefault="002D38EE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sz w:val="22"/>
          <w:szCs w:val="22"/>
          <w:lang w:val="ru"/>
        </w:rPr>
      </w:pPr>
      <w:r>
        <w:rPr>
          <w:rFonts w:eastAsia="Arial"/>
          <w:bCs/>
          <w:color w:val="000000"/>
          <w:sz w:val="22"/>
          <w:szCs w:val="22"/>
          <w:lang w:val="ru"/>
        </w:rPr>
        <w:t>3 класс</w:t>
      </w:r>
    </w:p>
    <w:tbl>
      <w:tblPr>
        <w:tblStyle w:val="ac"/>
        <w:tblW w:w="15065" w:type="dxa"/>
        <w:tblLayout w:type="fixed"/>
        <w:tblLook w:val="04A0" w:firstRow="1" w:lastRow="0" w:firstColumn="1" w:lastColumn="0" w:noHBand="0" w:noVBand="1"/>
      </w:tblPr>
      <w:tblGrid>
        <w:gridCol w:w="872"/>
        <w:gridCol w:w="9441"/>
        <w:gridCol w:w="884"/>
        <w:gridCol w:w="916"/>
        <w:gridCol w:w="1405"/>
        <w:gridCol w:w="1547"/>
      </w:tblGrid>
      <w:tr w:rsidR="00755997">
        <w:trPr>
          <w:trHeight w:val="302"/>
        </w:trPr>
        <w:tc>
          <w:tcPr>
            <w:tcW w:w="872" w:type="dxa"/>
            <w:vMerge w:val="restart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  <w:lang w:val="ru"/>
              </w:rPr>
              <w:t>№ урока</w:t>
            </w:r>
          </w:p>
        </w:tc>
        <w:tc>
          <w:tcPr>
            <w:tcW w:w="9441" w:type="dxa"/>
            <w:vMerge w:val="restart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  <w:lang w:val="ru"/>
              </w:rPr>
              <w:t>Тема урока</w:t>
            </w:r>
          </w:p>
        </w:tc>
        <w:tc>
          <w:tcPr>
            <w:tcW w:w="884" w:type="dxa"/>
            <w:vMerge w:val="restart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16" w:type="dxa"/>
            <w:vMerge w:val="restart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952" w:type="dxa"/>
            <w:gridSpan w:val="2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  <w:r>
              <w:rPr>
                <w:b/>
                <w:sz w:val="22"/>
                <w:szCs w:val="22"/>
                <w:lang w:val="ru"/>
              </w:rPr>
              <w:t>дата</w:t>
            </w:r>
          </w:p>
        </w:tc>
      </w:tr>
      <w:tr w:rsidR="00755997">
        <w:trPr>
          <w:trHeight w:val="213"/>
        </w:trPr>
        <w:tc>
          <w:tcPr>
            <w:tcW w:w="872" w:type="dxa"/>
            <w:vMerge/>
          </w:tcPr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  <w:tc>
          <w:tcPr>
            <w:tcW w:w="9441" w:type="dxa"/>
            <w:vMerge/>
          </w:tcPr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  <w:tc>
          <w:tcPr>
            <w:tcW w:w="884" w:type="dxa"/>
            <w:vMerge/>
          </w:tcPr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  <w:tc>
          <w:tcPr>
            <w:tcW w:w="916" w:type="dxa"/>
            <w:vMerge/>
          </w:tcPr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47" w:type="dxa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755997">
        <w:tc>
          <w:tcPr>
            <w:tcW w:w="15065" w:type="dxa"/>
            <w:gridSpan w:val="6"/>
          </w:tcPr>
          <w:p w:rsidR="00755997" w:rsidRDefault="002D38E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УСТРОЕН МИР. 7 ч.</w:t>
            </w:r>
          </w:p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Природа.</w:t>
            </w:r>
          </w:p>
        </w:tc>
        <w:tc>
          <w:tcPr>
            <w:tcW w:w="884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Человек.</w:t>
            </w:r>
          </w:p>
        </w:tc>
        <w:tc>
          <w:tcPr>
            <w:tcW w:w="884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</w:tbl>
    <w:p w:rsidR="00755997" w:rsidRDefault="00755997">
      <w:pPr>
        <w:widowControl w:val="0"/>
        <w:rPr>
          <w:sz w:val="22"/>
          <w:szCs w:val="22"/>
          <w:lang w:val="ru"/>
        </w:rPr>
        <w:sectPr w:rsidR="00755997">
          <w:footerReference w:type="default" r:id="rId9"/>
          <w:footerReference w:type="first" r:id="rId10"/>
          <w:pgSz w:w="16838" w:h="11906" w:orient="landscape"/>
          <w:pgMar w:top="1134" w:right="567" w:bottom="567" w:left="851" w:header="0" w:footer="0" w:gutter="0"/>
          <w:cols w:space="708"/>
          <w:titlePg/>
          <w:docGrid w:linePitch="360"/>
        </w:sectPr>
      </w:pPr>
    </w:p>
    <w:tbl>
      <w:tblPr>
        <w:tblStyle w:val="ac"/>
        <w:tblW w:w="15065" w:type="dxa"/>
        <w:tblLayout w:type="fixed"/>
        <w:tblLook w:val="04A0" w:firstRow="1" w:lastRow="0" w:firstColumn="1" w:lastColumn="0" w:noHBand="0" w:noVBand="1"/>
      </w:tblPr>
      <w:tblGrid>
        <w:gridCol w:w="872"/>
        <w:gridCol w:w="9441"/>
        <w:gridCol w:w="868"/>
        <w:gridCol w:w="16"/>
        <w:gridCol w:w="916"/>
        <w:gridCol w:w="1405"/>
        <w:gridCol w:w="1547"/>
      </w:tblGrid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lastRenderedPageBreak/>
              <w:t>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Наши проекты: «Богатства, отданные людям».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такое экология.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Природа в опасности. Охрана природы. 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«Как устроен мир.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15065" w:type="dxa"/>
            <w:gridSpan w:val="7"/>
          </w:tcPr>
          <w:p w:rsidR="00755997" w:rsidRDefault="002D38E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ЭТА УДИВИТЕЛЬНАЯ ПРИРОДА. 19 ч.</w:t>
            </w:r>
          </w:p>
          <w:p w:rsidR="00755997" w:rsidRDefault="00755997">
            <w:pPr>
              <w:widowControl w:val="0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Тела, вещества, частицы.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Разнообразие веществ.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Воздух и его охрана.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Превращения и круговорот </w:t>
            </w:r>
            <w:proofErr w:type="spellStart"/>
            <w:r>
              <w:rPr>
                <w:color w:val="000000"/>
                <w:sz w:val="22"/>
                <w:szCs w:val="22"/>
              </w:rPr>
              <w:t>воды.</w:t>
            </w:r>
            <w:r>
              <w:rPr>
                <w:b/>
                <w:bCs/>
                <w:color w:val="000000"/>
                <w:sz w:val="22"/>
                <w:szCs w:val="22"/>
              </w:rPr>
              <w:t>Берегите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воду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по теме: </w:t>
            </w:r>
            <w:proofErr w:type="gramStart"/>
            <w:r>
              <w:rPr>
                <w:color w:val="000000"/>
                <w:sz w:val="22"/>
                <w:szCs w:val="22"/>
              </w:rPr>
              <w:t>« Как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устроен мир» «Эта удивительная природа»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такое почва.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Разнообразие растений. 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Размножение и развитие растений.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растений.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Разнообразие животных.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Кто </w:t>
            </w:r>
            <w:proofErr w:type="gramStart"/>
            <w:r>
              <w:rPr>
                <w:color w:val="000000"/>
                <w:sz w:val="22"/>
                <w:szCs w:val="22"/>
              </w:rPr>
              <w:t>есть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кто?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«Разнообразие природы родного края».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Размножение и развитие животных.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lastRenderedPageBreak/>
              <w:t>23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животных.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царстве грибов.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Великий круговорот жизни.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«Эта удивительная природа».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15065" w:type="dxa"/>
            <w:gridSpan w:val="7"/>
          </w:tcPr>
          <w:p w:rsidR="00755997" w:rsidRDefault="002D38E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МЫ И НАШЕ ЗДОРОВЬЕ. 11 ч.</w:t>
            </w:r>
          </w:p>
          <w:p w:rsidR="00755997" w:rsidRDefault="00755997">
            <w:pPr>
              <w:widowControl w:val="0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«Эта удивительная природа».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 </w:t>
            </w:r>
            <w:proofErr w:type="spellStart"/>
            <w:r>
              <w:rPr>
                <w:color w:val="000000"/>
                <w:sz w:val="22"/>
                <w:szCs w:val="22"/>
              </w:rPr>
              <w:t>чувств.Организм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человека.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по теме: «Эта удивительная природа» </w:t>
            </w:r>
            <w:proofErr w:type="gramStart"/>
            <w:r>
              <w:rPr>
                <w:color w:val="000000"/>
                <w:sz w:val="22"/>
                <w:szCs w:val="22"/>
              </w:rPr>
              <w:t>« Мы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наше здоровье»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Надежная защита организма.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Опора тела и движение.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Наше питание.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«Школа кулинаров».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14.01.2020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Дыхание и кровообращение.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Умей предупреждать болезни.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«Мы и наше здоровье».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15065" w:type="dxa"/>
            <w:gridSpan w:val="7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НАША БЕЗОПАСНОСТЬ. 8 ч.</w:t>
            </w: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Огонь, вода и газ.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Чтобы путь был счастливым.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знаки.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«Кто нас защищает».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Опасные места.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lastRenderedPageBreak/>
              <w:t>43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 и наша безопасность.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Экологическая безопасность.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«Наша безопасность».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15065" w:type="dxa"/>
            <w:gridSpan w:val="7"/>
          </w:tcPr>
          <w:p w:rsidR="00755997" w:rsidRDefault="002D38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ЧЕМУ УЧИТ ЭКОНОМИКА. 13 ч.</w:t>
            </w: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чего нужна экономика.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Полезные ископаемые.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Растениеводство.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rPr>
          <w:trHeight w:val="305"/>
        </w:trPr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Животноводство.</w:t>
            </w:r>
          </w:p>
        </w:tc>
        <w:tc>
          <w:tcPr>
            <w:tcW w:w="868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rPr>
          <w:trHeight w:val="305"/>
        </w:trPr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по теме: </w:t>
            </w:r>
            <w:proofErr w:type="gramStart"/>
            <w:r>
              <w:rPr>
                <w:color w:val="000000"/>
                <w:sz w:val="22"/>
                <w:szCs w:val="22"/>
              </w:rPr>
              <w:t>« Наша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безопасность» « Чему учит экономика»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Какая бывает промышленность.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«Экономика родного края».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поект</w:t>
            </w:r>
            <w:proofErr w:type="spellEnd"/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такое деньги.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бюджет.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Семейный бюджет.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 и экология.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15065" w:type="dxa"/>
            <w:gridSpan w:val="7"/>
          </w:tcPr>
          <w:p w:rsidR="00755997" w:rsidRDefault="002D38E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ПУТЕШЕСТВИЕ ПО ГОРОДАМ И СТРАНАМ. 9 ч.</w:t>
            </w:r>
          </w:p>
          <w:p w:rsidR="00755997" w:rsidRDefault="00755997">
            <w:pPr>
              <w:widowControl w:val="0"/>
              <w:jc w:val="center"/>
              <w:rPr>
                <w:b/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59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Золотое кольцо России.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60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«Музей путешествий».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поект</w:t>
            </w:r>
            <w:proofErr w:type="spellEnd"/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61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Наши ближайшие соседи.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62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севере </w:t>
            </w:r>
            <w:proofErr w:type="spellStart"/>
            <w:r>
              <w:rPr>
                <w:color w:val="000000"/>
                <w:sz w:val="22"/>
                <w:szCs w:val="22"/>
              </w:rPr>
              <w:t>Европы.Что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такое Бенилюкс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lastRenderedPageBreak/>
              <w:t>63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центре Европы.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64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Франции и Великобритании.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65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Годовая </w:t>
            </w:r>
            <w:proofErr w:type="gramStart"/>
            <w:r>
              <w:rPr>
                <w:color w:val="000000"/>
                <w:sz w:val="22"/>
                <w:szCs w:val="22"/>
              </w:rPr>
              <w:t>итоговая  контрольная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66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юге Европы.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7559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  <w:tr w:rsidR="00755997">
        <w:tc>
          <w:tcPr>
            <w:tcW w:w="872" w:type="dxa"/>
          </w:tcPr>
          <w:p w:rsidR="00755997" w:rsidRDefault="002D38EE">
            <w:pPr>
              <w:widowControl w:val="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67</w:t>
            </w:r>
          </w:p>
        </w:tc>
        <w:tc>
          <w:tcPr>
            <w:tcW w:w="9441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знаменитым местам мира</w:t>
            </w:r>
          </w:p>
        </w:tc>
        <w:tc>
          <w:tcPr>
            <w:tcW w:w="884" w:type="dxa"/>
            <w:gridSpan w:val="2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:rsidR="00755997" w:rsidRDefault="002D38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405" w:type="dxa"/>
          </w:tcPr>
          <w:p w:rsidR="00755997" w:rsidRDefault="002D38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547" w:type="dxa"/>
          </w:tcPr>
          <w:p w:rsidR="00755997" w:rsidRDefault="00755997">
            <w:pPr>
              <w:widowControl w:val="0"/>
              <w:rPr>
                <w:sz w:val="22"/>
                <w:szCs w:val="22"/>
                <w:lang w:val="ru"/>
              </w:rPr>
            </w:pPr>
          </w:p>
        </w:tc>
      </w:tr>
    </w:tbl>
    <w:p w:rsidR="00755997" w:rsidRDefault="00755997">
      <w:pPr>
        <w:rPr>
          <w:rFonts w:eastAsia="Century Schoolbook"/>
          <w:lang w:val="ru"/>
        </w:rPr>
        <w:sectPr w:rsidR="00755997">
          <w:pgSz w:w="16838" w:h="11906" w:orient="landscape"/>
          <w:pgMar w:top="1134" w:right="567" w:bottom="567" w:left="851" w:header="0" w:footer="0" w:gutter="0"/>
          <w:cols w:space="708"/>
          <w:titlePg/>
          <w:docGrid w:linePitch="360"/>
        </w:sectPr>
      </w:pPr>
    </w:p>
    <w:p w:rsidR="00755997" w:rsidRDefault="00755997">
      <w:pPr>
        <w:pStyle w:val="22"/>
        <w:widowControl w:val="0"/>
        <w:shd w:val="clear" w:color="auto" w:fill="auto"/>
        <w:spacing w:line="240" w:lineRule="auto"/>
        <w:ind w:right="-2" w:firstLine="426"/>
        <w:rPr>
          <w:sz w:val="24"/>
          <w:szCs w:val="24"/>
          <w:lang w:val="en-US"/>
        </w:rPr>
      </w:pPr>
    </w:p>
    <w:sectPr w:rsidR="00755997">
      <w:pgSz w:w="11906" w:h="16838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52" w:rsidRDefault="002D38EE">
      <w:pPr>
        <w:spacing w:after="0" w:line="240" w:lineRule="auto"/>
      </w:pPr>
      <w:r>
        <w:separator/>
      </w:r>
    </w:p>
  </w:endnote>
  <w:endnote w:type="continuationSeparator" w:id="0">
    <w:p w:rsidR="00AC4C52" w:rsidRDefault="002D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Schoolbook">
    <w:altName w:val="Segoe Print"/>
    <w:charset w:val="CC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7" w:rsidRDefault="007559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7" w:rsidRDefault="00755997">
    <w:pPr>
      <w:pStyle w:val="a7"/>
      <w:jc w:val="center"/>
    </w:pPr>
  </w:p>
  <w:p w:rsidR="00755997" w:rsidRDefault="00755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52" w:rsidRDefault="002D38EE">
      <w:pPr>
        <w:spacing w:after="0" w:line="240" w:lineRule="auto"/>
      </w:pPr>
      <w:r>
        <w:separator/>
      </w:r>
    </w:p>
  </w:footnote>
  <w:footnote w:type="continuationSeparator" w:id="0">
    <w:p w:rsidR="00AC4C52" w:rsidRDefault="002D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428"/>
    <w:multiLevelType w:val="hybridMultilevel"/>
    <w:tmpl w:val="55840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0D7"/>
    <w:multiLevelType w:val="multilevel"/>
    <w:tmpl w:val="17E440D7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B1156B"/>
    <w:multiLevelType w:val="multilevel"/>
    <w:tmpl w:val="1BB1156B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D3ED6"/>
    <w:multiLevelType w:val="hybridMultilevel"/>
    <w:tmpl w:val="BF606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2818"/>
    <w:multiLevelType w:val="multilevel"/>
    <w:tmpl w:val="625828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A6702"/>
    <w:multiLevelType w:val="hybridMultilevel"/>
    <w:tmpl w:val="FFF62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6802"/>
    <w:multiLevelType w:val="hybridMultilevel"/>
    <w:tmpl w:val="A6129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2759"/>
    <w:multiLevelType w:val="multilevel"/>
    <w:tmpl w:val="66692759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5493844"/>
    <w:multiLevelType w:val="hybridMultilevel"/>
    <w:tmpl w:val="AB7C2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F1C18"/>
    <w:multiLevelType w:val="multilevel"/>
    <w:tmpl w:val="7E3F1C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46662"/>
    <w:rsid w:val="00052203"/>
    <w:rsid w:val="00070C03"/>
    <w:rsid w:val="00074146"/>
    <w:rsid w:val="000805F1"/>
    <w:rsid w:val="000A04D8"/>
    <w:rsid w:val="000B0ABE"/>
    <w:rsid w:val="000B420B"/>
    <w:rsid w:val="000C0595"/>
    <w:rsid w:val="000C78AB"/>
    <w:rsid w:val="000E29E6"/>
    <w:rsid w:val="000F1252"/>
    <w:rsid w:val="000F1B4D"/>
    <w:rsid w:val="000F2AAB"/>
    <w:rsid w:val="000F3D19"/>
    <w:rsid w:val="000F599C"/>
    <w:rsid w:val="00101066"/>
    <w:rsid w:val="00110BBB"/>
    <w:rsid w:val="00112959"/>
    <w:rsid w:val="001240F2"/>
    <w:rsid w:val="00124D5D"/>
    <w:rsid w:val="00135F2C"/>
    <w:rsid w:val="001743EC"/>
    <w:rsid w:val="00194322"/>
    <w:rsid w:val="00196852"/>
    <w:rsid w:val="001B1F21"/>
    <w:rsid w:val="001B284D"/>
    <w:rsid w:val="001D27A9"/>
    <w:rsid w:val="001D345B"/>
    <w:rsid w:val="001F6824"/>
    <w:rsid w:val="001F7209"/>
    <w:rsid w:val="00254D58"/>
    <w:rsid w:val="002A65A8"/>
    <w:rsid w:val="002B30EF"/>
    <w:rsid w:val="002D38EE"/>
    <w:rsid w:val="002D5233"/>
    <w:rsid w:val="002D7EB8"/>
    <w:rsid w:val="002F4DA5"/>
    <w:rsid w:val="00332C02"/>
    <w:rsid w:val="00347D00"/>
    <w:rsid w:val="003A1AD5"/>
    <w:rsid w:val="003A46C6"/>
    <w:rsid w:val="003C52BA"/>
    <w:rsid w:val="003E1B18"/>
    <w:rsid w:val="003F0ECA"/>
    <w:rsid w:val="004128F4"/>
    <w:rsid w:val="00420524"/>
    <w:rsid w:val="00427B02"/>
    <w:rsid w:val="0043259B"/>
    <w:rsid w:val="00442E51"/>
    <w:rsid w:val="00447A89"/>
    <w:rsid w:val="004506F6"/>
    <w:rsid w:val="00453C10"/>
    <w:rsid w:val="00474894"/>
    <w:rsid w:val="00474C3B"/>
    <w:rsid w:val="00496F53"/>
    <w:rsid w:val="004A1B39"/>
    <w:rsid w:val="004C156F"/>
    <w:rsid w:val="004D4AA1"/>
    <w:rsid w:val="004E0BA4"/>
    <w:rsid w:val="004F76B3"/>
    <w:rsid w:val="00520976"/>
    <w:rsid w:val="00591C66"/>
    <w:rsid w:val="005968FD"/>
    <w:rsid w:val="005A6DA1"/>
    <w:rsid w:val="005B20B8"/>
    <w:rsid w:val="005C21E9"/>
    <w:rsid w:val="005E5528"/>
    <w:rsid w:val="005F72A6"/>
    <w:rsid w:val="006054C4"/>
    <w:rsid w:val="0062090F"/>
    <w:rsid w:val="00644DA7"/>
    <w:rsid w:val="006727A9"/>
    <w:rsid w:val="00677CF7"/>
    <w:rsid w:val="006853E4"/>
    <w:rsid w:val="00694C72"/>
    <w:rsid w:val="006A1D78"/>
    <w:rsid w:val="006A7599"/>
    <w:rsid w:val="006B600C"/>
    <w:rsid w:val="006C41DA"/>
    <w:rsid w:val="006E104E"/>
    <w:rsid w:val="006E1070"/>
    <w:rsid w:val="006F2017"/>
    <w:rsid w:val="006F4F38"/>
    <w:rsid w:val="006F7C96"/>
    <w:rsid w:val="006F7D08"/>
    <w:rsid w:val="00704401"/>
    <w:rsid w:val="00715CB5"/>
    <w:rsid w:val="00742565"/>
    <w:rsid w:val="00755997"/>
    <w:rsid w:val="00794E94"/>
    <w:rsid w:val="007B37F8"/>
    <w:rsid w:val="007C3B9B"/>
    <w:rsid w:val="0080027D"/>
    <w:rsid w:val="0080206C"/>
    <w:rsid w:val="008610C3"/>
    <w:rsid w:val="008672F0"/>
    <w:rsid w:val="00876E29"/>
    <w:rsid w:val="0088134F"/>
    <w:rsid w:val="00884F9E"/>
    <w:rsid w:val="008B2EDE"/>
    <w:rsid w:val="008B3418"/>
    <w:rsid w:val="008C3F72"/>
    <w:rsid w:val="008E291B"/>
    <w:rsid w:val="00906985"/>
    <w:rsid w:val="00912735"/>
    <w:rsid w:val="009148FC"/>
    <w:rsid w:val="00931764"/>
    <w:rsid w:val="00933D82"/>
    <w:rsid w:val="009603B8"/>
    <w:rsid w:val="00960DB3"/>
    <w:rsid w:val="00967A2A"/>
    <w:rsid w:val="00967D87"/>
    <w:rsid w:val="00981356"/>
    <w:rsid w:val="0098560B"/>
    <w:rsid w:val="00986D31"/>
    <w:rsid w:val="0099029F"/>
    <w:rsid w:val="00996BF9"/>
    <w:rsid w:val="009A29B7"/>
    <w:rsid w:val="009C1095"/>
    <w:rsid w:val="009C68F8"/>
    <w:rsid w:val="009D4614"/>
    <w:rsid w:val="009D661C"/>
    <w:rsid w:val="009E0387"/>
    <w:rsid w:val="009E7038"/>
    <w:rsid w:val="009F2A66"/>
    <w:rsid w:val="00A1252A"/>
    <w:rsid w:val="00A24438"/>
    <w:rsid w:val="00A4047A"/>
    <w:rsid w:val="00A41B5D"/>
    <w:rsid w:val="00A5021A"/>
    <w:rsid w:val="00A55C9E"/>
    <w:rsid w:val="00A57985"/>
    <w:rsid w:val="00A62A80"/>
    <w:rsid w:val="00A71E7B"/>
    <w:rsid w:val="00A74E92"/>
    <w:rsid w:val="00A848C7"/>
    <w:rsid w:val="00A93C44"/>
    <w:rsid w:val="00AC4C52"/>
    <w:rsid w:val="00AD095A"/>
    <w:rsid w:val="00B147B0"/>
    <w:rsid w:val="00B24A1D"/>
    <w:rsid w:val="00B33037"/>
    <w:rsid w:val="00B35E80"/>
    <w:rsid w:val="00B37066"/>
    <w:rsid w:val="00B560A8"/>
    <w:rsid w:val="00B83D06"/>
    <w:rsid w:val="00B90789"/>
    <w:rsid w:val="00BA0A62"/>
    <w:rsid w:val="00BA2C90"/>
    <w:rsid w:val="00BB09E7"/>
    <w:rsid w:val="00BB2610"/>
    <w:rsid w:val="00BF1022"/>
    <w:rsid w:val="00C415EE"/>
    <w:rsid w:val="00C749C5"/>
    <w:rsid w:val="00C759F6"/>
    <w:rsid w:val="00C76E51"/>
    <w:rsid w:val="00C85C1C"/>
    <w:rsid w:val="00C9502C"/>
    <w:rsid w:val="00CA34CA"/>
    <w:rsid w:val="00CA6A9E"/>
    <w:rsid w:val="00CB228C"/>
    <w:rsid w:val="00CC4394"/>
    <w:rsid w:val="00CD12F2"/>
    <w:rsid w:val="00D049A8"/>
    <w:rsid w:val="00D12435"/>
    <w:rsid w:val="00D15279"/>
    <w:rsid w:val="00D2795B"/>
    <w:rsid w:val="00D6252C"/>
    <w:rsid w:val="00D64985"/>
    <w:rsid w:val="00D76D41"/>
    <w:rsid w:val="00D8338F"/>
    <w:rsid w:val="00DA7DAF"/>
    <w:rsid w:val="00DB7D22"/>
    <w:rsid w:val="00DF104A"/>
    <w:rsid w:val="00E04E6C"/>
    <w:rsid w:val="00E24256"/>
    <w:rsid w:val="00E56767"/>
    <w:rsid w:val="00E7248E"/>
    <w:rsid w:val="00E856DD"/>
    <w:rsid w:val="00E93E80"/>
    <w:rsid w:val="00EA2EE1"/>
    <w:rsid w:val="00EC2453"/>
    <w:rsid w:val="00EF2B23"/>
    <w:rsid w:val="00F0279D"/>
    <w:rsid w:val="00F03C97"/>
    <w:rsid w:val="00F15658"/>
    <w:rsid w:val="00F309D7"/>
    <w:rsid w:val="00F36FEE"/>
    <w:rsid w:val="00F43480"/>
    <w:rsid w:val="00F43BEF"/>
    <w:rsid w:val="00F46DC3"/>
    <w:rsid w:val="00F62700"/>
    <w:rsid w:val="00FA3620"/>
    <w:rsid w:val="00FF18AC"/>
    <w:rsid w:val="00FF6A07"/>
    <w:rsid w:val="0361516F"/>
    <w:rsid w:val="064528BB"/>
    <w:rsid w:val="0DB9433B"/>
    <w:rsid w:val="0E01087A"/>
    <w:rsid w:val="0E9126A7"/>
    <w:rsid w:val="1622587F"/>
    <w:rsid w:val="19931FF1"/>
    <w:rsid w:val="2E4C2741"/>
    <w:rsid w:val="3F615D18"/>
    <w:rsid w:val="46E67066"/>
    <w:rsid w:val="53113258"/>
    <w:rsid w:val="612961A4"/>
    <w:rsid w:val="64981AE6"/>
    <w:rsid w:val="66116F3B"/>
    <w:rsid w:val="68B0460E"/>
    <w:rsid w:val="6DEB62CF"/>
    <w:rsid w:val="76D14C53"/>
    <w:rsid w:val="7FE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CA1B-20B7-47F7-9093-7D009826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qFormat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f">
    <w:name w:val="Основной текст_"/>
    <w:basedOn w:val="a0"/>
    <w:link w:val="22"/>
    <w:qFormat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"/>
    <w:qFormat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4"/>
      <w:szCs w:val="24"/>
      <w:lang w:eastAsia="ru-RU"/>
    </w:rPr>
  </w:style>
  <w:style w:type="paragraph" w:customStyle="1" w:styleId="Style19">
    <w:name w:val="Style19"/>
    <w:basedOn w:val="a"/>
    <w:qFormat/>
    <w:pPr>
      <w:widowControl w:val="0"/>
      <w:suppressAutoHyphens/>
      <w:autoSpaceDE w:val="0"/>
      <w:spacing w:line="744" w:lineRule="exact"/>
      <w:ind w:firstLine="696"/>
    </w:pPr>
    <w:rPr>
      <w:lang w:eastAsia="ar-SA"/>
    </w:rPr>
  </w:style>
  <w:style w:type="paragraph" w:customStyle="1" w:styleId="Style22">
    <w:name w:val="Style22"/>
    <w:basedOn w:val="a"/>
    <w:qFormat/>
    <w:pPr>
      <w:widowControl w:val="0"/>
      <w:suppressAutoHyphens/>
      <w:autoSpaceDE w:val="0"/>
      <w:spacing w:line="370" w:lineRule="exact"/>
      <w:ind w:hanging="355"/>
    </w:pPr>
    <w:rPr>
      <w:lang w:eastAsia="ar-SA"/>
    </w:rPr>
  </w:style>
  <w:style w:type="paragraph" w:customStyle="1" w:styleId="Style5">
    <w:name w:val="Style5"/>
    <w:basedOn w:val="a"/>
    <w:qFormat/>
    <w:pPr>
      <w:widowControl w:val="0"/>
      <w:suppressAutoHyphens/>
      <w:autoSpaceDE w:val="0"/>
    </w:pPr>
    <w:rPr>
      <w:lang w:eastAsia="ar-SA"/>
    </w:rPr>
  </w:style>
  <w:style w:type="paragraph" w:customStyle="1" w:styleId="Style10">
    <w:name w:val="Style10"/>
    <w:basedOn w:val="a"/>
    <w:qFormat/>
    <w:pPr>
      <w:widowControl w:val="0"/>
      <w:suppressAutoHyphens/>
      <w:autoSpaceDE w:val="0"/>
      <w:spacing w:line="326" w:lineRule="exact"/>
      <w:jc w:val="both"/>
    </w:pPr>
    <w:rPr>
      <w:lang w:eastAsia="ar-SA"/>
    </w:rPr>
  </w:style>
  <w:style w:type="character" w:customStyle="1" w:styleId="FontStyle37">
    <w:name w:val="Font Style37"/>
    <w:basedOn w:val="a0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qFormat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Zag11">
    <w:name w:val="Zag_11"/>
    <w:qFormat/>
  </w:style>
  <w:style w:type="paragraph" w:customStyle="1" w:styleId="Zag3">
    <w:name w:val="Zag_3"/>
    <w:basedOn w:val="a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Bodytext">
    <w:name w:val="Body text_"/>
    <w:link w:val="11"/>
    <w:qFormat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qFormat/>
    <w:pPr>
      <w:shd w:val="clear" w:color="auto" w:fill="FFFFFF"/>
      <w:spacing w:before="240" w:after="240" w:line="254" w:lineRule="exact"/>
      <w:jc w:val="both"/>
    </w:pPr>
    <w:rPr>
      <w:rFonts w:ascii="Arial" w:eastAsia="Arial" w:hAnsi="Arial"/>
      <w:sz w:val="21"/>
      <w:szCs w:val="21"/>
      <w:lang w:eastAsia="en-US"/>
    </w:rPr>
  </w:style>
  <w:style w:type="character" w:customStyle="1" w:styleId="BodytextBold">
    <w:name w:val="Body text + Bold"/>
    <w:qFormat/>
    <w:rPr>
      <w:rFonts w:ascii="Arial" w:eastAsia="Arial" w:hAnsi="Arial" w:cs="Arial"/>
      <w:b/>
      <w:bCs/>
      <w:spacing w:val="0"/>
      <w:sz w:val="21"/>
      <w:szCs w:val="21"/>
    </w:rPr>
  </w:style>
  <w:style w:type="character" w:customStyle="1" w:styleId="af0">
    <w:name w:val="Основной текст + Полужирный"/>
    <w:basedOn w:val="af"/>
    <w:qFormat/>
    <w:rPr>
      <w:rFonts w:ascii="Arial" w:eastAsia="Arial" w:hAnsi="Arial" w:cs="Arial"/>
      <w:b/>
      <w:bCs/>
      <w:spacing w:val="0"/>
      <w:sz w:val="21"/>
      <w:szCs w:val="21"/>
      <w:shd w:val="clear" w:color="auto" w:fill="FFFFFF"/>
    </w:rPr>
  </w:style>
  <w:style w:type="table" w:customStyle="1" w:styleId="12">
    <w:name w:val="Сетка таблицы1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сновной"/>
    <w:basedOn w:val="a"/>
    <w:link w:val="af2"/>
    <w:uiPriority w:val="99"/>
    <w:qFormat/>
    <w:rsid w:val="00A71E7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2">
    <w:name w:val="Основной Знак"/>
    <w:link w:val="af1"/>
    <w:uiPriority w:val="99"/>
    <w:rsid w:val="00A71E7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3">
    <w:name w:val="Курсив"/>
    <w:basedOn w:val="af1"/>
    <w:rsid w:val="00A71E7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71E7B"/>
    <w:pPr>
      <w:numPr>
        <w:numId w:val="11"/>
      </w:numPr>
      <w:spacing w:after="0"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31E10-0C8D-4050-946D-823E5151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4</cp:lastModifiedBy>
  <cp:revision>12</cp:revision>
  <cp:lastPrinted>2020-01-10T11:30:00Z</cp:lastPrinted>
  <dcterms:created xsi:type="dcterms:W3CDTF">2018-09-23T20:19:00Z</dcterms:created>
  <dcterms:modified xsi:type="dcterms:W3CDTF">2020-01-17T07:04:00Z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